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Результаты независимой оценки качества предоставляемых услуг БУК «</w:t>
      </w:r>
      <w:r>
        <w:rPr>
          <w:rFonts w:cs="Times New Roman"/>
          <w:i w:val="false"/>
          <w:iCs w:val="false"/>
          <w:sz w:val="28"/>
          <w:szCs w:val="28"/>
        </w:rPr>
        <w:t>Вашкинкий районный краеведческий музей</w:t>
      </w:r>
      <w:r>
        <w:rPr>
          <w:rFonts w:cs="Times New Roman"/>
          <w:i w:val="false"/>
          <w:iCs w:val="false"/>
          <w:sz w:val="28"/>
          <w:szCs w:val="28"/>
        </w:rPr>
        <w:t xml:space="preserve">» и рекомендации по улучшению деятельности учреждения. </w:t>
      </w:r>
    </w:p>
    <w:p>
      <w:pPr>
        <w:pStyle w:val="Normal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Н</w:t>
      </w:r>
      <w:r>
        <w:rPr>
          <w:rFonts w:cs="Times New Roman"/>
          <w:i w:val="false"/>
          <w:iCs w:val="false"/>
          <w:sz w:val="28"/>
          <w:szCs w:val="28"/>
        </w:rPr>
        <w:t xml:space="preserve">езависимая оценка качества оказания услуг </w:t>
      </w:r>
      <w:r>
        <w:rPr>
          <w:rFonts w:cs="Times New Roman"/>
          <w:i w:val="false"/>
          <w:iCs w:val="false"/>
          <w:sz w:val="28"/>
          <w:szCs w:val="28"/>
        </w:rPr>
        <w:t>была проведена в</w:t>
      </w:r>
      <w:r>
        <w:rPr>
          <w:rFonts w:cs="Times New Roman"/>
          <w:i w:val="false"/>
          <w:iCs w:val="false"/>
          <w:sz w:val="28"/>
          <w:szCs w:val="28"/>
        </w:rPr>
        <w:t xml:space="preserve"> период с 18 июля по 18 августа 2017 года </w:t>
      </w:r>
    </w:p>
    <w:p>
      <w:pPr>
        <w:pStyle w:val="Normal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Итоговые значения показателей независимой оценки качества: условий оказания услуг</w:t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 xml:space="preserve">1. Показатель </w:t>
      </w:r>
      <w:r>
        <w:rPr>
          <w:rFonts w:cs="Times New Roman"/>
          <w:i w:val="false"/>
          <w:iCs w:val="false"/>
          <w:sz w:val="28"/>
          <w:szCs w:val="28"/>
        </w:rPr>
        <w:t xml:space="preserve"> «Открытость и доступность информации об организации культуры</w:t>
      </w:r>
      <w:r>
        <w:rPr>
          <w:rFonts w:cs="Times New Roman"/>
          <w:i w:val="false"/>
          <w:iCs w:val="false"/>
          <w:sz w:val="28"/>
          <w:szCs w:val="28"/>
        </w:rPr>
        <w:t>2</w:t>
      </w:r>
      <w:r>
        <w:rPr>
          <w:rFonts w:cs="Times New Roman"/>
          <w:i w:val="false"/>
          <w:iCs w:val="false"/>
          <w:sz w:val="28"/>
          <w:szCs w:val="28"/>
        </w:rPr>
        <w:t xml:space="preserve"> – </w:t>
      </w:r>
      <w:r>
        <w:rPr>
          <w:rFonts w:cs="Times New Roman"/>
          <w:i w:val="false"/>
          <w:iCs w:val="false"/>
          <w:sz w:val="28"/>
          <w:szCs w:val="28"/>
        </w:rPr>
        <w:t>82,6</w:t>
      </w:r>
      <w:r>
        <w:rPr>
          <w:rFonts w:cs="Times New Roman"/>
          <w:i w:val="false"/>
          <w:iCs w:val="false"/>
          <w:sz w:val="28"/>
          <w:szCs w:val="28"/>
        </w:rPr>
        <w:t xml:space="preserve"> балла.</w:t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2. Показатель «</w:t>
      </w:r>
      <w:r>
        <w:rPr>
          <w:rFonts w:cs="Times New Roman"/>
          <w:i w:val="false"/>
          <w:iCs w:val="false"/>
          <w:sz w:val="28"/>
          <w:szCs w:val="28"/>
        </w:rPr>
        <w:t xml:space="preserve">Комфортность условий </w:t>
      </w:r>
      <w:r>
        <w:rPr>
          <w:rFonts w:cs="Times New Roman"/>
          <w:i w:val="false"/>
          <w:iCs w:val="false"/>
          <w:sz w:val="28"/>
          <w:szCs w:val="28"/>
        </w:rPr>
        <w:t xml:space="preserve">оказания </w:t>
      </w:r>
      <w:r>
        <w:rPr>
          <w:rFonts w:cs="Times New Roman"/>
          <w:i w:val="false"/>
          <w:iCs w:val="false"/>
          <w:sz w:val="28"/>
          <w:szCs w:val="28"/>
        </w:rPr>
        <w:t xml:space="preserve"> услуг» – </w:t>
      </w:r>
      <w:r>
        <w:rPr>
          <w:rFonts w:cs="Times New Roman"/>
          <w:i w:val="false"/>
          <w:iCs w:val="false"/>
          <w:sz w:val="28"/>
          <w:szCs w:val="28"/>
        </w:rPr>
        <w:t>94,1</w:t>
      </w:r>
      <w:r>
        <w:rPr>
          <w:rFonts w:cs="Times New Roman"/>
          <w:i w:val="false"/>
          <w:iCs w:val="false"/>
          <w:sz w:val="28"/>
          <w:szCs w:val="28"/>
        </w:rPr>
        <w:t xml:space="preserve"> балла.</w:t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3. Показатель «Доступность услуг для инвалидов» - 48,2 балла</w:t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4. Показатель «</w:t>
      </w:r>
      <w:r>
        <w:rPr>
          <w:rFonts w:cs="Times New Roman"/>
          <w:i w:val="false"/>
          <w:iCs w:val="false"/>
          <w:sz w:val="28"/>
          <w:szCs w:val="28"/>
        </w:rPr>
        <w:t>Доброжелательность, вежливость   работников организации</w:t>
      </w:r>
      <w:r>
        <w:rPr>
          <w:rFonts w:cs="Times New Roman"/>
          <w:i w:val="false"/>
          <w:iCs w:val="false"/>
          <w:sz w:val="28"/>
          <w:szCs w:val="28"/>
        </w:rPr>
        <w:t>»</w:t>
      </w:r>
      <w:r>
        <w:rPr>
          <w:rFonts w:cs="Times New Roman"/>
          <w:i w:val="false"/>
          <w:iCs w:val="false"/>
          <w:sz w:val="28"/>
          <w:szCs w:val="28"/>
        </w:rPr>
        <w:t xml:space="preserve"> – </w:t>
      </w:r>
      <w:r>
        <w:rPr>
          <w:rFonts w:cs="Times New Roman"/>
          <w:i w:val="false"/>
          <w:iCs w:val="false"/>
          <w:sz w:val="28"/>
          <w:szCs w:val="28"/>
        </w:rPr>
        <w:t>99,0</w:t>
      </w:r>
      <w:r>
        <w:rPr>
          <w:rFonts w:cs="Times New Roman"/>
          <w:i w:val="false"/>
          <w:iCs w:val="false"/>
          <w:sz w:val="28"/>
          <w:szCs w:val="28"/>
        </w:rPr>
        <w:t xml:space="preserve"> балла.</w:t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5. показатель «</w:t>
      </w:r>
      <w:r>
        <w:rPr>
          <w:rFonts w:cs="Times New Roman"/>
          <w:i w:val="false"/>
          <w:iCs w:val="false"/>
          <w:sz w:val="28"/>
          <w:szCs w:val="28"/>
        </w:rPr>
        <w:t xml:space="preserve">Удовлетворенность </w:t>
      </w:r>
      <w:r>
        <w:rPr>
          <w:rFonts w:cs="Times New Roman"/>
          <w:i w:val="false"/>
          <w:iCs w:val="false"/>
          <w:sz w:val="28"/>
          <w:szCs w:val="28"/>
        </w:rPr>
        <w:t>условиями</w:t>
      </w:r>
      <w:r>
        <w:rPr>
          <w:rFonts w:cs="Times New Roman"/>
          <w:i w:val="false"/>
          <w:iCs w:val="false"/>
          <w:sz w:val="28"/>
          <w:szCs w:val="28"/>
        </w:rPr>
        <w:t xml:space="preserve"> оказания услуг – </w:t>
      </w:r>
      <w:r>
        <w:rPr>
          <w:rFonts w:cs="Times New Roman"/>
          <w:i w:val="false"/>
          <w:iCs w:val="false"/>
          <w:sz w:val="28"/>
          <w:szCs w:val="28"/>
        </w:rPr>
        <w:t>99,2</w:t>
      </w:r>
      <w:r>
        <w:rPr>
          <w:rFonts w:cs="Times New Roman"/>
          <w:i w:val="false"/>
          <w:iCs w:val="false"/>
          <w:sz w:val="28"/>
          <w:szCs w:val="28"/>
        </w:rPr>
        <w:t xml:space="preserve"> балла.</w:t>
      </w:r>
    </w:p>
    <w:p>
      <w:pPr>
        <w:pStyle w:val="Normal"/>
        <w:jc w:val="both"/>
        <w:rPr/>
      </w:pPr>
      <w:r>
        <w:rPr>
          <w:rFonts w:cs="Times New Roman"/>
          <w:i w:val="false"/>
          <w:iCs w:val="false"/>
          <w:sz w:val="28"/>
          <w:szCs w:val="28"/>
        </w:rPr>
        <w:t>Итоговый балл -84, 6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Style16"/>
    <w:qFormat/>
    <w:pPr/>
    <w:rPr/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LibreOffice/5.1.6.2$Linux_X86_64 LibreOffice_project/10m0$Build-2</Application>
  <Pages>1</Pages>
  <Words>91</Words>
  <Characters>641</Characters>
  <CharactersWithSpaces>733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2021-02-15T09:04:23Z</dcterms:created>
  <dc:creator/>
  <dc:description/>
  <dc:language>ru-RU</dc:language>
  <cp:lastModifiedBy/>
  <cp:lastPrinted>2022-01-13T15:15:31Z</cp:lastPrinted>
  <dcterms:modified xsi:type="dcterms:W3CDTF">2022-09-07T10:04:04Z</dcterms:modified>
  <cp:revision>42</cp:revision>
  <dc:subject/>
  <dc:title>МУК «Вашкинский районный краеведческий музей»</dc:title>
</cp:coreProperties>
</file>